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6A6C" w14:textId="77777777" w:rsidR="001E293C" w:rsidRDefault="001E293C" w:rsidP="00DF5B2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2"/>
          <w:szCs w:val="22"/>
        </w:rPr>
      </w:pPr>
      <w:r>
        <w:rPr>
          <w:b/>
          <w:sz w:val="22"/>
          <w:szCs w:val="22"/>
        </w:rPr>
        <w:t xml:space="preserve">ANEXO </w:t>
      </w:r>
      <w:r w:rsidR="00957F59">
        <w:rPr>
          <w:b/>
          <w:sz w:val="22"/>
          <w:szCs w:val="22"/>
        </w:rPr>
        <w:t>III</w:t>
      </w:r>
    </w:p>
    <w:p w14:paraId="6B93659B" w14:textId="77777777" w:rsidR="001E293C" w:rsidRDefault="001E293C" w:rsidP="001E293C">
      <w:pPr>
        <w:pStyle w:val="Normal1"/>
        <w:spacing w:line="360" w:lineRule="auto"/>
        <w:jc w:val="right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2"/>
        <w:gridCol w:w="4135"/>
        <w:gridCol w:w="2272"/>
      </w:tblGrid>
      <w:tr w:rsidR="001E293C" w14:paraId="4857E554" w14:textId="77777777" w:rsidTr="00155A74">
        <w:trPr>
          <w:trHeight w:val="841"/>
        </w:trPr>
        <w:tc>
          <w:tcPr>
            <w:tcW w:w="9779" w:type="dxa"/>
            <w:gridSpan w:val="3"/>
          </w:tcPr>
          <w:p w14:paraId="10ADEA3E" w14:textId="77777777" w:rsidR="001E293C" w:rsidRDefault="00706A7A" w:rsidP="004A0C51">
            <w:pPr>
              <w:pStyle w:val="Normal1"/>
              <w:tabs>
                <w:tab w:val="center" w:pos="4781"/>
                <w:tab w:val="left" w:pos="7080"/>
              </w:tabs>
              <w:spacing w:line="360" w:lineRule="auto"/>
              <w:rPr>
                <w:b/>
                <w:sz w:val="22"/>
                <w:szCs w:val="22"/>
                <w:u w:val="single"/>
              </w:rPr>
            </w:pPr>
            <w:r w:rsidRPr="00957F5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3019838" wp14:editId="6F396073">
                  <wp:simplePos x="0" y="0"/>
                  <wp:positionH relativeFrom="column">
                    <wp:posOffset>4850130</wp:posOffset>
                  </wp:positionH>
                  <wp:positionV relativeFrom="paragraph">
                    <wp:posOffset>59690</wp:posOffset>
                  </wp:positionV>
                  <wp:extent cx="604520" cy="40352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07" t="26559" r="29412" b="19439"/>
                          <a:stretch/>
                        </pic:blipFill>
                        <pic:spPr bwMode="auto">
                          <a:xfrm>
                            <a:off x="0" y="0"/>
                            <a:ext cx="604520" cy="403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A0C51" w:rsidRPr="00957F59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7362042" wp14:editId="42802D90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21590</wp:posOffset>
                  </wp:positionV>
                  <wp:extent cx="1150620" cy="45021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65" t="33863" r="63453" b="57107"/>
                          <a:stretch/>
                        </pic:blipFill>
                        <pic:spPr bwMode="auto">
                          <a:xfrm>
                            <a:off x="0" y="0"/>
                            <a:ext cx="1150620" cy="45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A0C51" w:rsidRPr="00957F59">
              <w:rPr>
                <w:b/>
                <w:sz w:val="22"/>
                <w:szCs w:val="22"/>
              </w:rPr>
              <w:tab/>
            </w:r>
            <w:r w:rsidR="004A0C51">
              <w:rPr>
                <w:b/>
                <w:sz w:val="22"/>
                <w:szCs w:val="22"/>
                <w:u w:val="single"/>
              </w:rPr>
              <w:t>REQUERIMENTO DE RECURSO - PET</w:t>
            </w:r>
          </w:p>
          <w:p w14:paraId="7AFFF49B" w14:textId="77777777" w:rsidR="001E293C" w:rsidRDefault="001E293C" w:rsidP="00155A74">
            <w:pPr>
              <w:pStyle w:val="Normal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Candidato a Petiano</w:t>
            </w:r>
          </w:p>
        </w:tc>
      </w:tr>
      <w:tr w:rsidR="001E293C" w14:paraId="46429B5F" w14:textId="77777777" w:rsidTr="00155A74">
        <w:tc>
          <w:tcPr>
            <w:tcW w:w="7479" w:type="dxa"/>
            <w:gridSpan w:val="2"/>
          </w:tcPr>
          <w:p w14:paraId="6F05ADA4" w14:textId="77777777" w:rsidR="001E293C" w:rsidRDefault="001E293C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  <w:p w14:paraId="47E35C85" w14:textId="77777777" w:rsidR="001E293C" w:rsidRDefault="001E293C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7861428A" w14:textId="77777777" w:rsidR="001E293C" w:rsidRDefault="001E293C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Edital:</w:t>
            </w:r>
          </w:p>
        </w:tc>
      </w:tr>
      <w:tr w:rsidR="001E293C" w14:paraId="3D4E4C6B" w14:textId="77777777" w:rsidTr="00155A74">
        <w:tc>
          <w:tcPr>
            <w:tcW w:w="3259" w:type="dxa"/>
          </w:tcPr>
          <w:p w14:paraId="044F7371" w14:textId="77777777" w:rsidR="001E293C" w:rsidRDefault="001E293C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Matrícula</w:t>
            </w:r>
            <w:r w:rsidR="003848B5">
              <w:rPr>
                <w:sz w:val="22"/>
                <w:szCs w:val="22"/>
              </w:rPr>
              <w:t xml:space="preserve"> nº</w:t>
            </w:r>
            <w:r>
              <w:rPr>
                <w:sz w:val="22"/>
                <w:szCs w:val="22"/>
              </w:rPr>
              <w:t>:</w:t>
            </w:r>
          </w:p>
          <w:p w14:paraId="770C670D" w14:textId="77777777" w:rsidR="001E293C" w:rsidRDefault="001E293C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14:paraId="31DA55FC" w14:textId="77777777" w:rsidR="001E293C" w:rsidRDefault="003848B5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1E293C">
              <w:rPr>
                <w:sz w:val="22"/>
                <w:szCs w:val="22"/>
              </w:rPr>
              <w:t>-mail:</w:t>
            </w:r>
          </w:p>
        </w:tc>
        <w:tc>
          <w:tcPr>
            <w:tcW w:w="2300" w:type="dxa"/>
          </w:tcPr>
          <w:p w14:paraId="20216C8E" w14:textId="77777777" w:rsidR="001E293C" w:rsidRDefault="001E293C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Período:</w:t>
            </w:r>
          </w:p>
        </w:tc>
      </w:tr>
      <w:tr w:rsidR="001E293C" w14:paraId="60387B46" w14:textId="77777777" w:rsidTr="009C62E8">
        <w:tc>
          <w:tcPr>
            <w:tcW w:w="9779" w:type="dxa"/>
            <w:gridSpan w:val="3"/>
          </w:tcPr>
          <w:p w14:paraId="7FD66D9F" w14:textId="77777777" w:rsidR="001E293C" w:rsidRDefault="001E293C" w:rsidP="009C62E8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E293C" w14:paraId="706C36AA" w14:textId="77777777" w:rsidTr="00255CB1">
        <w:tc>
          <w:tcPr>
            <w:tcW w:w="9779" w:type="dxa"/>
            <w:gridSpan w:val="3"/>
          </w:tcPr>
          <w:p w14:paraId="71DE18D9" w14:textId="77777777" w:rsidR="001E293C" w:rsidRPr="00155A74" w:rsidRDefault="001E293C">
            <w:pPr>
              <w:pStyle w:val="Normal1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55A74">
              <w:rPr>
                <w:b/>
              </w:rPr>
              <w:t>JUSTIFICATIVA DO PEDIDO DE RECONSIDERAÇÃO</w:t>
            </w:r>
          </w:p>
        </w:tc>
      </w:tr>
      <w:tr w:rsidR="00706A7A" w14:paraId="132FE33F" w14:textId="77777777" w:rsidTr="00D35581">
        <w:tc>
          <w:tcPr>
            <w:tcW w:w="9779" w:type="dxa"/>
            <w:gridSpan w:val="3"/>
          </w:tcPr>
          <w:p w14:paraId="0279FF17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1D3BB50D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169D8733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45860FB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D8D5287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71A3DA9C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6067D25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1FBD2A1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24CC2A54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780A910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2DE2AEC5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6C577AE1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7311F63B" w14:textId="77777777" w:rsidR="00706A7A" w:rsidRDefault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1320363D" w14:textId="77777777" w:rsidR="003848B5" w:rsidRDefault="003848B5" w:rsidP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55CD7EED" w14:textId="77777777" w:rsidR="003848B5" w:rsidRDefault="003848B5" w:rsidP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78B2FDA" w14:textId="77777777" w:rsidR="003848B5" w:rsidRDefault="003848B5" w:rsidP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1B78B4C" w14:textId="77777777" w:rsidR="003848B5" w:rsidRDefault="003848B5" w:rsidP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967B8ED" w14:textId="77777777" w:rsidR="00706A7A" w:rsidRPr="00706A7A" w:rsidRDefault="00706A7A" w:rsidP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  <w:r w:rsidRPr="00706A7A">
              <w:rPr>
                <w:sz w:val="22"/>
                <w:szCs w:val="22"/>
              </w:rPr>
              <w:t>Data:</w:t>
            </w:r>
          </w:p>
          <w:p w14:paraId="5B2E3F87" w14:textId="77777777" w:rsidR="00706A7A" w:rsidRDefault="00706A7A" w:rsidP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  <w:r w:rsidRPr="00706A7A">
              <w:rPr>
                <w:sz w:val="22"/>
                <w:szCs w:val="22"/>
              </w:rPr>
              <w:t>Assinatura:</w:t>
            </w:r>
          </w:p>
          <w:p w14:paraId="1847F94F" w14:textId="77777777" w:rsidR="00706A7A" w:rsidRPr="00706A7A" w:rsidRDefault="00706A7A" w:rsidP="00706A7A">
            <w:pPr>
              <w:pStyle w:val="Normal1"/>
              <w:spacing w:line="360" w:lineRule="auto"/>
              <w:jc w:val="both"/>
              <w:rPr>
                <w:sz w:val="22"/>
                <w:szCs w:val="22"/>
              </w:rPr>
            </w:pPr>
          </w:p>
          <w:p w14:paraId="1C340852" w14:textId="77777777" w:rsidR="00706A7A" w:rsidRDefault="00706A7A" w:rsidP="003848B5">
            <w:pPr>
              <w:pStyle w:val="Normal1"/>
              <w:jc w:val="both"/>
              <w:rPr>
                <w:sz w:val="22"/>
                <w:szCs w:val="22"/>
              </w:rPr>
            </w:pPr>
            <w:r w:rsidRPr="003848B5">
              <w:rPr>
                <w:b/>
                <w:i/>
                <w:sz w:val="22"/>
                <w:szCs w:val="22"/>
              </w:rPr>
              <w:t>Obs:</w:t>
            </w:r>
            <w:r w:rsidRPr="00706A7A">
              <w:rPr>
                <w:sz w:val="22"/>
                <w:szCs w:val="22"/>
              </w:rPr>
              <w:t xml:space="preserve"> O(a) candidato(a) deverá preencher este formulário e enviar por e-mail</w:t>
            </w:r>
            <w:r w:rsidR="003848B5">
              <w:rPr>
                <w:sz w:val="22"/>
                <w:szCs w:val="22"/>
              </w:rPr>
              <w:t>,</w:t>
            </w:r>
            <w:r w:rsidR="00957F59">
              <w:rPr>
                <w:sz w:val="22"/>
                <w:szCs w:val="22"/>
              </w:rPr>
              <w:t xml:space="preserve"> para o endereço</w:t>
            </w:r>
            <w:r w:rsidRPr="00706A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editalpetquimicaifg@gmail.com</w:t>
            </w:r>
            <w:r w:rsidR="003848B5">
              <w:rPr>
                <w:sz w:val="22"/>
                <w:szCs w:val="22"/>
              </w:rPr>
              <w:t>, no prazo estipulado no cronograma do edital de seleção.</w:t>
            </w:r>
          </w:p>
        </w:tc>
      </w:tr>
    </w:tbl>
    <w:p w14:paraId="2F2D96DE" w14:textId="77777777" w:rsidR="001E293C" w:rsidRDefault="001E293C">
      <w:pPr>
        <w:pStyle w:val="Normal1"/>
        <w:spacing w:line="360" w:lineRule="auto"/>
        <w:jc w:val="both"/>
        <w:rPr>
          <w:sz w:val="22"/>
          <w:szCs w:val="22"/>
        </w:rPr>
      </w:pPr>
    </w:p>
    <w:sectPr w:rsidR="001E293C" w:rsidSect="009C39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EF2D" w14:textId="77777777" w:rsidR="00737D94" w:rsidRDefault="00737D94" w:rsidP="0059599B">
      <w:pPr>
        <w:spacing w:line="240" w:lineRule="auto"/>
        <w:ind w:left="0" w:hanging="2"/>
      </w:pPr>
      <w:r>
        <w:separator/>
      </w:r>
    </w:p>
  </w:endnote>
  <w:endnote w:type="continuationSeparator" w:id="0">
    <w:p w14:paraId="2B68EA93" w14:textId="77777777" w:rsidR="00737D94" w:rsidRDefault="00737D94" w:rsidP="005959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0408" w14:textId="77777777" w:rsidR="00AA624A" w:rsidRDefault="00AA624A" w:rsidP="00AA624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F533" w14:textId="77777777" w:rsidR="009C3903" w:rsidRDefault="009C3903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1D20FE2" w14:textId="77777777" w:rsidR="008A03C3" w:rsidRDefault="008A03C3" w:rsidP="008A03C3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B050"/>
        <w:sz w:val="18"/>
        <w:szCs w:val="18"/>
      </w:rPr>
    </w:pPr>
    <w:r>
      <w:rPr>
        <w:color w:val="00B050"/>
        <w:sz w:val="18"/>
        <w:szCs w:val="18"/>
      </w:rPr>
      <w:t>Reitoria do Instituto Federal de Goiás</w:t>
    </w:r>
  </w:p>
  <w:p w14:paraId="42B8101E" w14:textId="77777777" w:rsidR="008A03C3" w:rsidRDefault="008A03C3" w:rsidP="008A03C3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B050"/>
        <w:sz w:val="18"/>
        <w:szCs w:val="18"/>
      </w:rPr>
    </w:pPr>
    <w:r>
      <w:rPr>
        <w:color w:val="00B050"/>
        <w:sz w:val="18"/>
        <w:szCs w:val="18"/>
      </w:rPr>
      <w:t>Rua C-198, Quadra 500, Jardim América. CEP: 74.270-040. Goiânia-GO</w:t>
    </w:r>
  </w:p>
  <w:p w14:paraId="2F2DAD3B" w14:textId="2A4F1F86" w:rsidR="009C3903" w:rsidRDefault="008A03C3" w:rsidP="008A03C3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B050"/>
        <w:sz w:val="18"/>
        <w:szCs w:val="18"/>
      </w:rPr>
      <w:t>Fone: +55 62 3612-2228 (PROEN/IFG). E-mail: proen@ifg.edu.br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F173" w14:textId="77777777" w:rsidR="009C3903" w:rsidRDefault="003D0E28">
    <w:pPr>
      <w:pStyle w:val="Normal1"/>
      <w:pBdr>
        <w:top w:val="nil"/>
        <w:left w:val="nil"/>
        <w:bottom w:val="nil"/>
        <w:right w:val="nil"/>
        <w:between w:val="nil"/>
      </w:pBdr>
      <w:rPr>
        <w:color w:val="00B050"/>
        <w:sz w:val="18"/>
        <w:szCs w:val="18"/>
      </w:rPr>
    </w:pPr>
    <w:r>
      <w:rPr>
        <w:color w:val="00B050"/>
        <w:sz w:val="18"/>
        <w:szCs w:val="18"/>
      </w:rPr>
      <w:t>Reitoria do Instituto Federal de Goiás</w:t>
    </w:r>
  </w:p>
  <w:p w14:paraId="367584A5" w14:textId="77777777" w:rsidR="009C3903" w:rsidRDefault="003D0E28">
    <w:pPr>
      <w:pStyle w:val="Normal1"/>
      <w:pBdr>
        <w:top w:val="nil"/>
        <w:left w:val="nil"/>
        <w:bottom w:val="nil"/>
        <w:right w:val="nil"/>
        <w:between w:val="nil"/>
      </w:pBdr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Av. Assis Chateaubriand, nº 1.658, Setor Oeste. CEP: 74.130-012. Goiânia-GO</w:t>
    </w:r>
  </w:p>
  <w:p w14:paraId="556E8CCD" w14:textId="77777777" w:rsidR="009C3903" w:rsidRDefault="003D0E28">
    <w:pPr>
      <w:pStyle w:val="Normal1"/>
      <w:pBdr>
        <w:top w:val="nil"/>
        <w:left w:val="nil"/>
        <w:bottom w:val="nil"/>
        <w:right w:val="nil"/>
        <w:between w:val="nil"/>
      </w:pBdr>
      <w:rPr>
        <w:color w:val="00B050"/>
        <w:sz w:val="18"/>
        <w:szCs w:val="18"/>
      </w:rPr>
    </w:pPr>
    <w:r>
      <w:rPr>
        <w:color w:val="00B050"/>
        <w:sz w:val="18"/>
        <w:szCs w:val="18"/>
      </w:rPr>
      <w:t xml:space="preserve"> Fone: +55 62 3612-2228 E-mail: proen@ifg.edu.br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B273" w14:textId="77777777" w:rsidR="00737D94" w:rsidRDefault="00737D94" w:rsidP="0059599B">
      <w:pPr>
        <w:spacing w:line="240" w:lineRule="auto"/>
        <w:ind w:left="0" w:hanging="2"/>
      </w:pPr>
      <w:r>
        <w:separator/>
      </w:r>
    </w:p>
  </w:footnote>
  <w:footnote w:type="continuationSeparator" w:id="0">
    <w:p w14:paraId="194DB596" w14:textId="77777777" w:rsidR="00737D94" w:rsidRDefault="00737D94" w:rsidP="005959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D9A4" w14:textId="77777777" w:rsidR="009C3903" w:rsidRDefault="00FA42B0">
    <w:pPr>
      <w:pStyle w:val="Normal1"/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 w:rsidR="003D0E28">
      <w:rPr>
        <w:color w:val="000000"/>
      </w:rPr>
      <w:instrText>PAGE</w:instrText>
    </w:r>
    <w:r>
      <w:rPr>
        <w:color w:val="000000"/>
      </w:rPr>
      <w:fldChar w:fldCharType="end"/>
    </w:r>
  </w:p>
  <w:p w14:paraId="7A462079" w14:textId="77777777" w:rsidR="009C3903" w:rsidRDefault="009C3903">
    <w:pPr>
      <w:pStyle w:val="Normal1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0" w:type="dxa"/>
      <w:tblLook w:val="01E0" w:firstRow="1" w:lastRow="1" w:firstColumn="1" w:lastColumn="1" w:noHBand="0" w:noVBand="0"/>
    </w:tblPr>
    <w:tblGrid>
      <w:gridCol w:w="2802"/>
      <w:gridCol w:w="7938"/>
    </w:tblGrid>
    <w:tr w:rsidR="00AA624A" w:rsidRPr="00B266CD" w14:paraId="64FFA129" w14:textId="77777777" w:rsidTr="00F65FFF">
      <w:tc>
        <w:tcPr>
          <w:tcW w:w="2802" w:type="dxa"/>
        </w:tcPr>
        <w:p w14:paraId="3843517E" w14:textId="77777777" w:rsidR="00AA624A" w:rsidRDefault="00AA624A" w:rsidP="00F65FFF">
          <w:pPr>
            <w:ind w:left="0" w:hanging="2"/>
            <w:rPr>
              <w:rFonts w:ascii="Tunga" w:hAnsi="Tunga" w:cs="Tunga"/>
              <w:b/>
            </w:rPr>
          </w:pPr>
          <w:r>
            <w:rPr>
              <w:rFonts w:ascii="Tunga" w:hAnsi="Tunga" w:cs="Tunga"/>
              <w:b/>
              <w:noProof/>
            </w:rPr>
            <w:drawing>
              <wp:inline distT="0" distB="0" distL="0" distR="0" wp14:anchorId="023B2019" wp14:editId="314AFEB4">
                <wp:extent cx="1622198" cy="584200"/>
                <wp:effectExtent l="1905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198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99A13C9" w14:textId="77777777" w:rsidR="00AA624A" w:rsidRPr="00B266CD" w:rsidRDefault="00AA624A" w:rsidP="00F65FFF">
          <w:pPr>
            <w:spacing w:before="120"/>
            <w:ind w:left="0" w:hanging="2"/>
            <w:rPr>
              <w:rFonts w:ascii="Arial" w:hAnsi="Arial" w:cs="Arial"/>
              <w:b/>
              <w:sz w:val="18"/>
              <w:szCs w:val="18"/>
            </w:rPr>
          </w:pPr>
          <w:r w:rsidRPr="00B266CD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14:paraId="76F5C4A8" w14:textId="77777777" w:rsidR="00AA624A" w:rsidRPr="00B266CD" w:rsidRDefault="00AA624A" w:rsidP="00F65FFF">
          <w:pPr>
            <w:ind w:left="0" w:hanging="2"/>
            <w:rPr>
              <w:rFonts w:ascii="Arial" w:hAnsi="Arial" w:cs="Arial"/>
              <w:b/>
              <w:sz w:val="18"/>
              <w:szCs w:val="18"/>
            </w:rPr>
          </w:pPr>
          <w:r w:rsidRPr="00B266CD">
            <w:rPr>
              <w:rFonts w:ascii="Arial" w:hAnsi="Arial" w:cs="Arial"/>
              <w:b/>
              <w:sz w:val="18"/>
              <w:szCs w:val="18"/>
            </w:rPr>
            <w:t>SECRETARIA DE EDUCAÇÃO PROFISSIONAL E TECNOLÓGICA</w:t>
          </w:r>
        </w:p>
        <w:p w14:paraId="4D865B8A" w14:textId="77777777" w:rsidR="00AA624A" w:rsidRPr="00B266CD" w:rsidRDefault="00AA624A" w:rsidP="00F65FFF">
          <w:pPr>
            <w:ind w:left="0" w:hanging="2"/>
            <w:rPr>
              <w:rFonts w:ascii="Arial" w:hAnsi="Arial" w:cs="Arial"/>
              <w:b/>
              <w:sz w:val="18"/>
              <w:szCs w:val="18"/>
            </w:rPr>
          </w:pPr>
          <w:r w:rsidRPr="00B266CD">
            <w:rPr>
              <w:rFonts w:ascii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14:paraId="36729660" w14:textId="77777777" w:rsidR="00AA624A" w:rsidRPr="00B266CD" w:rsidRDefault="00AA624A" w:rsidP="00F65FFF">
          <w:pPr>
            <w:ind w:left="0" w:hanging="2"/>
            <w:rPr>
              <w:rFonts w:ascii="Arial" w:hAnsi="Arial" w:cs="Arial"/>
              <w:b/>
              <w:sz w:val="18"/>
              <w:szCs w:val="18"/>
            </w:rPr>
          </w:pPr>
          <w:r w:rsidRPr="00B266CD">
            <w:rPr>
              <w:rFonts w:ascii="Arial" w:hAnsi="Arial" w:cs="Arial"/>
              <w:b/>
              <w:sz w:val="18"/>
              <w:szCs w:val="18"/>
            </w:rPr>
            <w:t>Câmpus Itumbiara</w:t>
          </w:r>
        </w:p>
      </w:tc>
    </w:tr>
  </w:tbl>
  <w:p w14:paraId="3DD69C41" w14:textId="77777777" w:rsidR="009C3903" w:rsidRDefault="009C3903">
    <w:pPr>
      <w:pStyle w:val="Normal1"/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9658" w14:textId="67DC6321" w:rsidR="009C3903" w:rsidRDefault="003D0E28">
    <w:pPr>
      <w:pStyle w:val="Normal1"/>
      <w:rPr>
        <w:sz w:val="22"/>
        <w:szCs w:val="22"/>
      </w:rPr>
    </w:pPr>
    <w:r>
      <w:rPr>
        <w:noProof/>
      </w:rPr>
      <w:drawing>
        <wp:inline distT="0" distB="0" distL="114300" distR="114300" wp14:anchorId="251A0BE6" wp14:editId="73472C20">
          <wp:extent cx="1860550" cy="857250"/>
          <wp:effectExtent l="0" t="0" r="0" b="0"/>
          <wp:docPr id="1027" name="image1.jpg" descr="IFG Itumbiara  - 2015 - Resumida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FG Itumbiara  - 2015 - Resumida-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05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9584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C74C2F6" wp14:editId="0924E7C7">
              <wp:simplePos x="0" y="0"/>
              <wp:positionH relativeFrom="column">
                <wp:posOffset>1930400</wp:posOffset>
              </wp:positionH>
              <wp:positionV relativeFrom="paragraph">
                <wp:posOffset>147320</wp:posOffset>
              </wp:positionV>
              <wp:extent cx="4667250" cy="626745"/>
              <wp:effectExtent l="0" t="0" r="0" b="0"/>
              <wp:wrapSquare wrapText="bothSides"/>
              <wp:docPr id="1026" name="Retângulo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6725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680A3E" w14:textId="77777777" w:rsidR="008D07A6" w:rsidRDefault="008D07A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4C2F6" id="Retângulo 1026" o:spid="_x0000_s1026" style="position:absolute;margin-left:152pt;margin-top:11.6pt;width:367.5pt;height:4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" stroked="f">
              <v:textbox inset="2.53958mm,2.53958mm,2.53958mm,2.53958mm">
                <w:txbxContent>
                  <w:p w14:paraId="76680A3E" w14:textId="77777777" w:rsidR="008D07A6" w:rsidRDefault="008D07A6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1CCAB52" w14:textId="77777777" w:rsidR="009C3903" w:rsidRDefault="009C3903">
    <w:pPr>
      <w:pStyle w:val="Normal1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7B0"/>
    <w:multiLevelType w:val="multilevel"/>
    <w:tmpl w:val="0000000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/>
        <w:vertAlign w:val="baseline"/>
      </w:rPr>
    </w:lvl>
  </w:abstractNum>
  <w:abstractNum w:abstractNumId="1" w15:restartNumberingAfterBreak="0">
    <w:nsid w:val="048B0A66"/>
    <w:multiLevelType w:val="multilevel"/>
    <w:tmpl w:val="0000000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/>
        <w:vertAlign w:val="baseline"/>
      </w:rPr>
    </w:lvl>
  </w:abstractNum>
  <w:abstractNum w:abstractNumId="2" w15:restartNumberingAfterBreak="0">
    <w:nsid w:val="09B05299"/>
    <w:multiLevelType w:val="hybridMultilevel"/>
    <w:tmpl w:val="190A03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CC9"/>
    <w:multiLevelType w:val="multilevel"/>
    <w:tmpl w:val="0000000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/>
        <w:vertAlign w:val="baseline"/>
      </w:rPr>
    </w:lvl>
  </w:abstractNum>
  <w:abstractNum w:abstractNumId="4" w15:restartNumberingAfterBreak="0">
    <w:nsid w:val="157C6B4A"/>
    <w:multiLevelType w:val="hybridMultilevel"/>
    <w:tmpl w:val="676406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8E4"/>
    <w:multiLevelType w:val="hybridMultilevel"/>
    <w:tmpl w:val="B142C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6E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82C6303"/>
    <w:multiLevelType w:val="hybridMultilevel"/>
    <w:tmpl w:val="6EAC40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A768E"/>
    <w:multiLevelType w:val="multilevel"/>
    <w:tmpl w:val="0000000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hAnsi="Noto Sans Symbols"/>
        <w:vertAlign w:val="baseline"/>
      </w:rPr>
    </w:lvl>
  </w:abstractNum>
  <w:abstractNum w:abstractNumId="9" w15:restartNumberingAfterBreak="0">
    <w:nsid w:val="381F38E2"/>
    <w:multiLevelType w:val="hybridMultilevel"/>
    <w:tmpl w:val="F0D854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C0625"/>
    <w:multiLevelType w:val="hybridMultilevel"/>
    <w:tmpl w:val="E8883C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117EE3"/>
    <w:multiLevelType w:val="hybridMultilevel"/>
    <w:tmpl w:val="45727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A6B1B"/>
    <w:multiLevelType w:val="hybridMultilevel"/>
    <w:tmpl w:val="6B924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42925"/>
    <w:multiLevelType w:val="multilevel"/>
    <w:tmpl w:val="00000000"/>
    <w:lvl w:ilvl="0">
      <w:start w:val="1"/>
      <w:numFmt w:val="decimal"/>
      <w:lvlText w:val="%1."/>
      <w:lvlJc w:val="left"/>
      <w:pPr>
        <w:ind w:left="405" w:hanging="405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823" w:hanging="405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b w:val="0"/>
        <w:vertAlign w:val="baseline"/>
      </w:rPr>
    </w:lvl>
  </w:abstractNum>
  <w:abstractNum w:abstractNumId="14" w15:restartNumberingAfterBreak="0">
    <w:nsid w:val="65083C83"/>
    <w:multiLevelType w:val="hybridMultilevel"/>
    <w:tmpl w:val="6E02BF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02EC6"/>
    <w:multiLevelType w:val="hybridMultilevel"/>
    <w:tmpl w:val="3BF20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12"/>
  </w:num>
  <w:num w:numId="9">
    <w:abstractNumId w:val="14"/>
  </w:num>
  <w:num w:numId="10">
    <w:abstractNumId w:val="9"/>
  </w:num>
  <w:num w:numId="11">
    <w:abstractNumId w:val="4"/>
  </w:num>
  <w:num w:numId="12">
    <w:abstractNumId w:val="7"/>
  </w:num>
  <w:num w:numId="13">
    <w:abstractNumId w:val="15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03"/>
    <w:rsid w:val="0000181E"/>
    <w:rsid w:val="000E4D9A"/>
    <w:rsid w:val="000F5588"/>
    <w:rsid w:val="00155A74"/>
    <w:rsid w:val="001634F5"/>
    <w:rsid w:val="00197DF0"/>
    <w:rsid w:val="001E293C"/>
    <w:rsid w:val="002066D9"/>
    <w:rsid w:val="00213787"/>
    <w:rsid w:val="0022687E"/>
    <w:rsid w:val="00234AC3"/>
    <w:rsid w:val="0024621F"/>
    <w:rsid w:val="00252C65"/>
    <w:rsid w:val="002A7756"/>
    <w:rsid w:val="003102F5"/>
    <w:rsid w:val="0038198E"/>
    <w:rsid w:val="003848B5"/>
    <w:rsid w:val="003C33BE"/>
    <w:rsid w:val="003D06F0"/>
    <w:rsid w:val="003D0E28"/>
    <w:rsid w:val="003F4F84"/>
    <w:rsid w:val="00400F23"/>
    <w:rsid w:val="0041780E"/>
    <w:rsid w:val="0042041F"/>
    <w:rsid w:val="004270FE"/>
    <w:rsid w:val="00494878"/>
    <w:rsid w:val="004A0C51"/>
    <w:rsid w:val="004A1858"/>
    <w:rsid w:val="00530BE2"/>
    <w:rsid w:val="00560025"/>
    <w:rsid w:val="005842EA"/>
    <w:rsid w:val="0059599B"/>
    <w:rsid w:val="005A210A"/>
    <w:rsid w:val="0061665B"/>
    <w:rsid w:val="0067551B"/>
    <w:rsid w:val="006845E2"/>
    <w:rsid w:val="00706333"/>
    <w:rsid w:val="00706A7A"/>
    <w:rsid w:val="007142FF"/>
    <w:rsid w:val="00730599"/>
    <w:rsid w:val="00736145"/>
    <w:rsid w:val="00737D94"/>
    <w:rsid w:val="007416CD"/>
    <w:rsid w:val="00742057"/>
    <w:rsid w:val="0074605A"/>
    <w:rsid w:val="00767EF3"/>
    <w:rsid w:val="00772494"/>
    <w:rsid w:val="00786EBA"/>
    <w:rsid w:val="007E1FEC"/>
    <w:rsid w:val="007E2386"/>
    <w:rsid w:val="007F5A2A"/>
    <w:rsid w:val="00813230"/>
    <w:rsid w:val="008A03C3"/>
    <w:rsid w:val="008C14DE"/>
    <w:rsid w:val="008C7274"/>
    <w:rsid w:val="008D07A6"/>
    <w:rsid w:val="008D0B24"/>
    <w:rsid w:val="008E5B43"/>
    <w:rsid w:val="008F1438"/>
    <w:rsid w:val="00911D6F"/>
    <w:rsid w:val="00957F59"/>
    <w:rsid w:val="00985809"/>
    <w:rsid w:val="0099417F"/>
    <w:rsid w:val="009A2C3D"/>
    <w:rsid w:val="009C3903"/>
    <w:rsid w:val="00A25A8F"/>
    <w:rsid w:val="00A57CD6"/>
    <w:rsid w:val="00A73C36"/>
    <w:rsid w:val="00A7717E"/>
    <w:rsid w:val="00AA624A"/>
    <w:rsid w:val="00B36B45"/>
    <w:rsid w:val="00B5235F"/>
    <w:rsid w:val="00B9530D"/>
    <w:rsid w:val="00BC5551"/>
    <w:rsid w:val="00BF10D9"/>
    <w:rsid w:val="00C2593A"/>
    <w:rsid w:val="00C42B4A"/>
    <w:rsid w:val="00C64E0B"/>
    <w:rsid w:val="00C821B9"/>
    <w:rsid w:val="00C967E8"/>
    <w:rsid w:val="00C969D8"/>
    <w:rsid w:val="00CA4FA8"/>
    <w:rsid w:val="00CB3C7F"/>
    <w:rsid w:val="00CD3F18"/>
    <w:rsid w:val="00CE0C9A"/>
    <w:rsid w:val="00D036C0"/>
    <w:rsid w:val="00D269BC"/>
    <w:rsid w:val="00D4128C"/>
    <w:rsid w:val="00D534C3"/>
    <w:rsid w:val="00D939E4"/>
    <w:rsid w:val="00DD5812"/>
    <w:rsid w:val="00DF5B21"/>
    <w:rsid w:val="00E045F2"/>
    <w:rsid w:val="00E24068"/>
    <w:rsid w:val="00E40A4B"/>
    <w:rsid w:val="00E55D36"/>
    <w:rsid w:val="00E973F5"/>
    <w:rsid w:val="00EC497D"/>
    <w:rsid w:val="00EE19C1"/>
    <w:rsid w:val="00EE3F67"/>
    <w:rsid w:val="00F25882"/>
    <w:rsid w:val="00F30C2F"/>
    <w:rsid w:val="00F87A42"/>
    <w:rsid w:val="00F9584B"/>
    <w:rsid w:val="00FA42B0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82A05"/>
  <w15:docId w15:val="{9B83194B-4621-40EF-9830-45D40417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9C390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1"/>
    <w:next w:val="Normal1"/>
    <w:rsid w:val="009C39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C39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C390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rsid w:val="009C39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1"/>
    <w:next w:val="Normal1"/>
    <w:rsid w:val="009C39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9C39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C3903"/>
  </w:style>
  <w:style w:type="table" w:customStyle="1" w:styleId="TableNormal">
    <w:name w:val="Table Normal"/>
    <w:rsid w:val="009C39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rsid w:val="009C3903"/>
    <w:pPr>
      <w:suppressAutoHyphens w:val="0"/>
      <w:spacing w:after="120" w:line="360" w:lineRule="auto"/>
      <w:jc w:val="center"/>
    </w:pPr>
    <w:rPr>
      <w:b/>
      <w:szCs w:val="20"/>
      <w:u w:val="single"/>
      <w:lang w:eastAsia="ar-SA"/>
    </w:rPr>
  </w:style>
  <w:style w:type="character" w:styleId="Hyperlink">
    <w:name w:val="Hyperlink"/>
    <w:rsid w:val="009C390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rsid w:val="009C3903"/>
  </w:style>
  <w:style w:type="character" w:customStyle="1" w:styleId="CabealhoChar">
    <w:name w:val="Cabeçalho Char"/>
    <w:rsid w:val="009C3903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basedOn w:val="Fontepargpadro"/>
    <w:rsid w:val="009C3903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rsid w:val="009C3903"/>
    <w:pPr>
      <w:spacing w:before="100" w:beforeAutospacing="1" w:after="100" w:afterAutospacing="1"/>
    </w:pPr>
  </w:style>
  <w:style w:type="paragraph" w:styleId="Textodebalo">
    <w:name w:val="Balloon Text"/>
    <w:basedOn w:val="Normal"/>
    <w:qFormat/>
    <w:rsid w:val="009C3903"/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9C3903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Rodap">
    <w:name w:val="footer"/>
    <w:basedOn w:val="Normal"/>
    <w:qFormat/>
    <w:rsid w:val="009C3903"/>
  </w:style>
  <w:style w:type="character" w:customStyle="1" w:styleId="RodapChar">
    <w:name w:val="Rodapé Char"/>
    <w:rsid w:val="009C3903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3Char">
    <w:name w:val="Título 3 Char"/>
    <w:rsid w:val="009C3903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4Char">
    <w:name w:val="Título 4 Char"/>
    <w:rsid w:val="009C3903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9C3903"/>
    <w:pPr>
      <w:jc w:val="both"/>
    </w:pPr>
    <w:rPr>
      <w:rFonts w:ascii="Arial" w:hAnsi="Arial"/>
    </w:rPr>
  </w:style>
  <w:style w:type="character" w:customStyle="1" w:styleId="CorpodetextoChar">
    <w:name w:val="Corpo de texto Char"/>
    <w:rsid w:val="009C3903"/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sid w:val="009C3903"/>
    <w:rPr>
      <w:rFonts w:ascii="Times New Roman" w:eastAsia="Times New Roman" w:hAnsi="Times New Roman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rsid w:val="009C39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sid w:val="009C3903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9C3903"/>
    <w:pPr>
      <w:ind w:left="720"/>
      <w:contextualSpacing/>
    </w:pPr>
  </w:style>
  <w:style w:type="character" w:styleId="Refdecomentrio">
    <w:name w:val="annotation reference"/>
    <w:basedOn w:val="Fontepargpadro"/>
    <w:qFormat/>
    <w:rsid w:val="009C390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sid w:val="009C3903"/>
    <w:rPr>
      <w:sz w:val="20"/>
      <w:szCs w:val="20"/>
    </w:rPr>
  </w:style>
  <w:style w:type="character" w:customStyle="1" w:styleId="TextodecomentrioChar">
    <w:name w:val="Texto de comentário Char"/>
    <w:basedOn w:val="Fontepargpadro"/>
    <w:rsid w:val="009C3903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9C3903"/>
    <w:rPr>
      <w:b/>
      <w:bCs/>
    </w:rPr>
  </w:style>
  <w:style w:type="character" w:customStyle="1" w:styleId="AssuntodocomentrioChar">
    <w:name w:val="Assunto do comentário Char"/>
    <w:basedOn w:val="TextodecomentrioChar"/>
    <w:rsid w:val="009C3903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rsid w:val="009C390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Default">
    <w:name w:val="Default"/>
    <w:rsid w:val="009C3903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a">
    <w:basedOn w:val="TableNormal"/>
    <w:rsid w:val="009C39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1E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WgjKgXMmEaKjQa/+sB6VXzqY5w==">AMUW2mXZ1kP9kVsqztgq8AMPEPXBnYcwdf2c7aOJagkXuZH19nX+n2RR1Ud6HpIg62qDsCego+1MfGrYoVXU/tKDDYPO14i0g6es3g8WUZKCfc8p6MbMy9xMORci+qF2AW/XepStkndS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8923BE-C0C0-42AF-905A-37C4F909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kenia ribeiro</cp:lastModifiedBy>
  <cp:revision>2</cp:revision>
  <dcterms:created xsi:type="dcterms:W3CDTF">2025-06-02T19:50:00Z</dcterms:created>
  <dcterms:modified xsi:type="dcterms:W3CDTF">2025-06-02T19:50:00Z</dcterms:modified>
</cp:coreProperties>
</file>